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DC" w:rsidRPr="00BD33C3" w:rsidRDefault="00EC5875" w:rsidP="00E309CD">
      <w:pPr>
        <w:tabs>
          <w:tab w:val="center" w:pos="7797"/>
          <w:tab w:val="right" w:pos="15398"/>
        </w:tabs>
        <w:spacing w:line="440" w:lineRule="exact"/>
        <w:jc w:val="right"/>
        <w:rPr>
          <w:rFonts w:ascii="微軟正黑體" w:eastAsia="微軟正黑體" w:hAnsi="微軟正黑體" w:cs="Arial"/>
          <w:b/>
          <w:szCs w:val="24"/>
        </w:rPr>
      </w:pPr>
      <w:bookmarkStart w:id="0" w:name="_Toc396209921"/>
      <w:r w:rsidRPr="00E309CD">
        <w:rPr>
          <w:rFonts w:ascii="微軟正黑體" w:eastAsia="微軟正黑體" w:hAnsi="微軟正黑體" w:cs="Arial"/>
          <w:b/>
          <w:szCs w:val="24"/>
        </w:rPr>
        <w:tab/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10</w:t>
      </w:r>
      <w:r w:rsidR="000054E1">
        <w:rPr>
          <w:rFonts w:ascii="微軟正黑體" w:eastAsia="微軟正黑體" w:hAnsi="微軟正黑體" w:cs="Arial" w:hint="eastAsia"/>
          <w:b/>
          <w:sz w:val="28"/>
          <w:szCs w:val="24"/>
        </w:rPr>
        <w:t>9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>年</w:t>
      </w:r>
      <w:r w:rsidR="003F3400">
        <w:rPr>
          <w:rFonts w:ascii="微軟正黑體" w:eastAsia="微軟正黑體" w:hAnsi="微軟正黑體" w:cs="Arial" w:hint="eastAsia"/>
          <w:b/>
          <w:sz w:val="28"/>
          <w:szCs w:val="24"/>
        </w:rPr>
        <w:t>10</w:t>
      </w:r>
      <w:r w:rsidRPr="00E309CD">
        <w:rPr>
          <w:rFonts w:ascii="微軟正黑體" w:eastAsia="微軟正黑體" w:hAnsi="微軟正黑體" w:cs="Arial"/>
          <w:b/>
          <w:sz w:val="28"/>
          <w:szCs w:val="24"/>
        </w:rPr>
        <w:t xml:space="preserve">月「大學校院校務資料庫」說明會後手冊修改差異彙整表                </w:t>
      </w:r>
      <w:r w:rsidRPr="00E309CD">
        <w:rPr>
          <w:rFonts w:ascii="微軟正黑體" w:eastAsia="微軟正黑體" w:hAnsi="微軟正黑體" w:cs="Arial"/>
          <w:b/>
          <w:szCs w:val="24"/>
        </w:rPr>
        <w:t>10</w:t>
      </w:r>
      <w:r w:rsidR="000054E1">
        <w:rPr>
          <w:rFonts w:ascii="微軟正黑體" w:eastAsia="微軟正黑體" w:hAnsi="微軟正黑體" w:cs="Arial" w:hint="eastAsia"/>
          <w:b/>
          <w:szCs w:val="24"/>
        </w:rPr>
        <w:t>9.09</w:t>
      </w:r>
      <w:r w:rsidR="005E5F0D" w:rsidRPr="00E309CD">
        <w:rPr>
          <w:rFonts w:ascii="微軟正黑體" w:eastAsia="微軟正黑體" w:hAnsi="微軟正黑體" w:cs="Arial"/>
          <w:b/>
          <w:szCs w:val="24"/>
        </w:rPr>
        <w:t>.</w:t>
      </w:r>
      <w:r w:rsidR="004F236F">
        <w:rPr>
          <w:rFonts w:ascii="微軟正黑體" w:eastAsia="微軟正黑體" w:hAnsi="微軟正黑體" w:cs="Arial" w:hint="eastAsia"/>
          <w:b/>
          <w:szCs w:val="24"/>
        </w:rPr>
        <w:t>11</w:t>
      </w:r>
      <w:bookmarkStart w:id="1" w:name="_GoBack"/>
      <w:bookmarkEnd w:id="1"/>
    </w:p>
    <w:tbl>
      <w:tblPr>
        <w:tblW w:w="5140" w:type="pct"/>
        <w:tblInd w:w="-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6944"/>
        <w:gridCol w:w="6838"/>
      </w:tblGrid>
      <w:tr w:rsidR="00EC5875" w:rsidRPr="00E309CD" w:rsidTr="00987BD0">
        <w:trPr>
          <w:trHeight w:val="178"/>
          <w:tblHeader/>
        </w:trPr>
        <w:tc>
          <w:tcPr>
            <w:tcW w:w="442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br w:type="page"/>
            </w: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表冊編號</w:t>
            </w:r>
          </w:p>
        </w:tc>
        <w:tc>
          <w:tcPr>
            <w:tcW w:w="265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b/>
                <w:szCs w:val="24"/>
              </w:rPr>
              <w:t>修正類別</w:t>
            </w:r>
          </w:p>
        </w:tc>
        <w:tc>
          <w:tcPr>
            <w:tcW w:w="2163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E309CD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說明會手冊</w:t>
            </w:r>
          </w:p>
        </w:tc>
        <w:tc>
          <w:tcPr>
            <w:tcW w:w="2130" w:type="pct"/>
            <w:tcBorders>
              <w:top w:val="thinThickSmallGap" w:sz="24" w:space="0" w:color="auto"/>
            </w:tcBorders>
            <w:shd w:val="clear" w:color="auto" w:fill="B6DDE8"/>
            <w:vAlign w:val="center"/>
          </w:tcPr>
          <w:p w:rsidR="00EC5875" w:rsidRPr="00E309CD" w:rsidRDefault="00EC5875" w:rsidP="00BF7AF2">
            <w:pPr>
              <w:spacing w:line="4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E309CD">
              <w:rPr>
                <w:rFonts w:ascii="微軟正黑體" w:eastAsia="微軟正黑體" w:hAnsi="微軟正黑體" w:cs="Arial"/>
                <w:szCs w:val="24"/>
              </w:rPr>
              <w:t>會後修改處</w:t>
            </w:r>
          </w:p>
        </w:tc>
      </w:tr>
      <w:tr w:rsidR="007A1BCF" w:rsidRPr="00E309CD" w:rsidTr="00987BD0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7A1BCF" w:rsidRPr="00987BD0" w:rsidRDefault="00075FC0" w:rsidP="00987BD0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075FC0">
              <w:rPr>
                <w:rFonts w:ascii="微軟正黑體" w:eastAsia="微軟正黑體" w:hAnsi="微軟正黑體" w:cs="Arial"/>
                <w:szCs w:val="24"/>
              </w:rPr>
              <w:t>學1</w:t>
            </w:r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8.</w:t>
            </w:r>
            <w:r w:rsidRPr="00075FC0">
              <w:rPr>
                <w:rFonts w:ascii="微軟正黑體" w:eastAsia="微軟正黑體" w:hAnsi="微軟正黑體" w:cs="Arial"/>
                <w:szCs w:val="24"/>
              </w:rPr>
              <w:t>學生通過</w:t>
            </w:r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外語證照</w:t>
            </w:r>
            <w:r w:rsidRPr="00075FC0">
              <w:rPr>
                <w:rFonts w:ascii="微軟正黑體" w:eastAsia="微軟正黑體" w:hAnsi="微軟正黑體" w:cs="Arial"/>
                <w:szCs w:val="24"/>
              </w:rPr>
              <w:t>統計表</w:t>
            </w:r>
          </w:p>
        </w:tc>
        <w:tc>
          <w:tcPr>
            <w:tcW w:w="265" w:type="pct"/>
            <w:vAlign w:val="center"/>
          </w:tcPr>
          <w:p w:rsidR="007A1BCF" w:rsidRPr="00987BD0" w:rsidRDefault="00075FC0" w:rsidP="00075FC0">
            <w:pPr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修正名稱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075FC0" w:rsidRDefault="00075FC0" w:rsidP="00075FC0">
            <w:pPr>
              <w:spacing w:line="4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>
              <w:rPr>
                <w:rFonts w:ascii="微軟正黑體" w:eastAsia="微軟正黑體" w:hAnsi="微軟正黑體" w:cs="Arial" w:hint="eastAsia"/>
              </w:rPr>
              <w:t>非英語之語文證照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修正檢測名稱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075FC0" w:rsidRPr="00075FC0" w:rsidRDefault="00075FC0" w:rsidP="00075FC0">
            <w:pPr>
              <w:spacing w:line="4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75FC0">
              <w:rPr>
                <w:rFonts w:ascii="微軟正黑體" w:eastAsia="微軟正黑體" w:hAnsi="微軟正黑體" w:cs="Arial" w:hint="eastAsia"/>
              </w:rPr>
              <w:t>若通過語文證照</w:t>
            </w:r>
            <w:r w:rsidRPr="00075FC0">
              <w:rPr>
                <w:rFonts w:ascii="微軟正黑體" w:eastAsia="微軟正黑體" w:hAnsi="微軟正黑體" w:cs="Arial"/>
              </w:rPr>
              <w:t>考試</w:t>
            </w:r>
            <w:r w:rsidRPr="00075FC0">
              <w:rPr>
                <w:rFonts w:ascii="微軟正黑體" w:eastAsia="微軟正黑體" w:hAnsi="微軟正黑體" w:cs="Arial" w:hint="eastAsia"/>
              </w:rPr>
              <w:t>之類型為【非英語之語文證照】，請學</w:t>
            </w:r>
            <w:r w:rsidRPr="00075FC0">
              <w:rPr>
                <w:rFonts w:ascii="微軟正黑體" w:eastAsia="微軟正黑體" w:hAnsi="微軟正黑體" w:cs="Arial"/>
              </w:rPr>
              <w:t>校</w:t>
            </w:r>
            <w:r w:rsidRPr="00075FC0">
              <w:rPr>
                <w:rFonts w:ascii="微軟正黑體" w:eastAsia="微軟正黑體" w:hAnsi="微軟正黑體" w:cs="Arial" w:hint="eastAsia"/>
              </w:rPr>
              <w:t>填報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</w:rPr>
              <w:t>【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在學學生</w:t>
            </w:r>
            <w:r w:rsidRPr="00075FC0">
              <w:rPr>
                <w:rFonts w:ascii="微軟正黑體" w:eastAsia="微軟正黑體" w:hAnsi="微軟正黑體" w:cs="Arial" w:hint="eastAsia"/>
              </w:rPr>
              <w:t>；當(108)學年度畢業生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b/>
              </w:rPr>
              <w:t>】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通過</w:t>
            </w:r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檢測名稱；等級；通過人次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，</w:t>
            </w:r>
            <w:r w:rsidRPr="00075FC0">
              <w:rPr>
                <w:rFonts w:ascii="微軟正黑體" w:eastAsia="微軟正黑體" w:hAnsi="微軟正黑體" w:cs="Arial" w:hint="eastAsia"/>
              </w:rPr>
              <w:t>並</w:t>
            </w:r>
            <w:r w:rsidRPr="00075FC0">
              <w:rPr>
                <w:rFonts w:ascii="微軟正黑體" w:eastAsia="微軟正黑體" w:hAnsi="微軟正黑體" w:cs="Arial"/>
              </w:rPr>
              <w:t>以通過證書之發證或生效日期為計算基準。</w:t>
            </w:r>
          </w:p>
          <w:p w:rsidR="00075FC0" w:rsidRPr="00075FC0" w:rsidRDefault="00075FC0" w:rsidP="00075FC0">
            <w:pPr>
              <w:numPr>
                <w:ilvl w:val="2"/>
                <w:numId w:val="25"/>
              </w:numPr>
              <w:shd w:val="clear" w:color="auto" w:fill="FFFFFF"/>
              <w:tabs>
                <w:tab w:val="clear" w:pos="1244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60" w:lineRule="exact"/>
              <w:ind w:left="462" w:hanging="284"/>
              <w:jc w:val="both"/>
              <w:rPr>
                <w:rFonts w:ascii="微軟正黑體" w:eastAsia="微軟正黑體" w:hAnsi="微軟正黑體" w:cs="Arial"/>
              </w:rPr>
            </w:pPr>
            <w:r w:rsidRPr="00075FC0">
              <w:rPr>
                <w:rFonts w:ascii="微軟正黑體" w:eastAsia="微軟正黑體" w:hAnsi="微軟正黑體" w:cs="Arial" w:hint="eastAsia"/>
              </w:rPr>
              <w:t>德語初級檢定考試(</w:t>
            </w:r>
            <w:proofErr w:type="spellStart"/>
            <w:r w:rsidRPr="00075FC0">
              <w:rPr>
                <w:rFonts w:ascii="微軟正黑體" w:eastAsia="微軟正黑體" w:hAnsi="微軟正黑體" w:cs="Arial" w:hint="eastAsia"/>
              </w:rPr>
              <w:t>Zertifikat</w:t>
            </w:r>
            <w:proofErr w:type="spellEnd"/>
            <w:r w:rsidRPr="00075FC0">
              <w:rPr>
                <w:rFonts w:ascii="微軟正黑體" w:eastAsia="微軟正黑體" w:hAnsi="微軟正黑體" w:cs="Arial" w:hint="eastAsia"/>
              </w:rPr>
              <w:t xml:space="preserve"> Deutsch) (系統填表代號：J)</w:t>
            </w:r>
          </w:p>
          <w:p w:rsidR="006A3530" w:rsidRPr="00075FC0" w:rsidRDefault="00075FC0" w:rsidP="00075FC0">
            <w:pPr>
              <w:numPr>
                <w:ilvl w:val="2"/>
                <w:numId w:val="25"/>
              </w:numPr>
              <w:shd w:val="clear" w:color="auto" w:fill="FFFFFF"/>
              <w:tabs>
                <w:tab w:val="clear" w:pos="1244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60" w:lineRule="exact"/>
              <w:ind w:left="462" w:hanging="284"/>
              <w:jc w:val="both"/>
              <w:rPr>
                <w:rFonts w:ascii="微軟正黑體" w:eastAsia="微軟正黑體" w:hAnsi="微軟正黑體" w:cs="Arial"/>
              </w:rPr>
            </w:pPr>
            <w:r w:rsidRPr="00075FC0">
              <w:rPr>
                <w:rFonts w:ascii="微軟正黑體" w:eastAsia="微軟正黑體" w:hAnsi="微軟正黑體" w:cs="Arial" w:hint="eastAsia"/>
              </w:rPr>
              <w:t>義大利語國家檢定考試(</w:t>
            </w:r>
            <w:proofErr w:type="spellStart"/>
            <w:r w:rsidRPr="00075FC0">
              <w:rPr>
                <w:rFonts w:ascii="微軟正黑體" w:eastAsia="微軟正黑體" w:hAnsi="微軟正黑體" w:cs="Arial"/>
              </w:rPr>
              <w:t>Competenza</w:t>
            </w:r>
            <w:proofErr w:type="spellEnd"/>
            <w:r w:rsidRPr="00075FC0">
              <w:rPr>
                <w:rFonts w:ascii="微軟正黑體" w:eastAsia="微軟正黑體" w:hAnsi="微軟正黑體" w:cs="Arial"/>
              </w:rPr>
              <w:t xml:space="preserve"> in </w:t>
            </w:r>
            <w:proofErr w:type="spellStart"/>
            <w:r w:rsidRPr="00075FC0">
              <w:rPr>
                <w:rFonts w:ascii="微軟正黑體" w:eastAsia="微軟正黑體" w:hAnsi="微軟正黑體" w:cs="Arial"/>
              </w:rPr>
              <w:t>italiano</w:t>
            </w:r>
            <w:proofErr w:type="spellEnd"/>
            <w:r w:rsidRPr="00075FC0">
              <w:rPr>
                <w:rFonts w:ascii="微軟正黑體" w:eastAsia="微軟正黑體" w:hAnsi="微軟正黑體" w:cs="Arial"/>
              </w:rPr>
              <w:t xml:space="preserve"> come lingua </w:t>
            </w:r>
            <w:proofErr w:type="spellStart"/>
            <w:r w:rsidRPr="00075FC0">
              <w:rPr>
                <w:rFonts w:ascii="微軟正黑體" w:eastAsia="微軟正黑體" w:hAnsi="微軟正黑體" w:cs="Arial"/>
              </w:rPr>
              <w:t>straniera</w:t>
            </w:r>
            <w:proofErr w:type="spellEnd"/>
            <w:r w:rsidRPr="00075FC0">
              <w:rPr>
                <w:rFonts w:ascii="微軟正黑體" w:eastAsia="微軟正黑體" w:hAnsi="微軟正黑體" w:cs="Arial" w:hint="eastAsia"/>
              </w:rPr>
              <w:t>) (系統填表代號：K)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050647" w:rsidRPr="00075FC0" w:rsidRDefault="00050647" w:rsidP="00050647">
            <w:pPr>
              <w:spacing w:line="46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075FC0">
              <w:rPr>
                <w:rFonts w:ascii="微軟正黑體" w:eastAsia="微軟正黑體" w:hAnsi="微軟正黑體" w:cs="Arial" w:hint="eastAsia"/>
              </w:rPr>
              <w:t>若通過語文證照</w:t>
            </w:r>
            <w:r w:rsidRPr="00075FC0">
              <w:rPr>
                <w:rFonts w:ascii="微軟正黑體" w:eastAsia="微軟正黑體" w:hAnsi="微軟正黑體" w:cs="Arial"/>
              </w:rPr>
              <w:t>考試</w:t>
            </w:r>
            <w:r w:rsidRPr="00075FC0">
              <w:rPr>
                <w:rFonts w:ascii="微軟正黑體" w:eastAsia="微軟正黑體" w:hAnsi="微軟正黑體" w:cs="Arial" w:hint="eastAsia"/>
              </w:rPr>
              <w:t>之類型為【非英語之語文證照】，請學</w:t>
            </w:r>
            <w:r w:rsidRPr="00075FC0">
              <w:rPr>
                <w:rFonts w:ascii="微軟正黑體" w:eastAsia="微軟正黑體" w:hAnsi="微軟正黑體" w:cs="Arial"/>
              </w:rPr>
              <w:t>校</w:t>
            </w:r>
            <w:r w:rsidRPr="00075FC0">
              <w:rPr>
                <w:rFonts w:ascii="微軟正黑體" w:eastAsia="微軟正黑體" w:hAnsi="微軟正黑體" w:cs="Arial" w:hint="eastAsia"/>
              </w:rPr>
              <w:t>填報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</w:rPr>
              <w:t>【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在學學生</w:t>
            </w:r>
            <w:r w:rsidRPr="00075FC0">
              <w:rPr>
                <w:rFonts w:ascii="微軟正黑體" w:eastAsia="微軟正黑體" w:hAnsi="微軟正黑體" w:cs="Arial" w:hint="eastAsia"/>
              </w:rPr>
              <w:t>；當(108)學年度畢業生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b/>
              </w:rPr>
              <w:t>】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通過</w:t>
            </w:r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【</w:t>
            </w:r>
            <w:proofErr w:type="gramEnd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檢測名稱；等級；通過人次</w:t>
            </w:r>
            <w:proofErr w:type="gramStart"/>
            <w:r w:rsidRPr="00075FC0">
              <w:rPr>
                <w:rFonts w:ascii="微軟正黑體" w:eastAsia="微軟正黑體" w:hAnsi="微軟正黑體" w:cs="Arial" w:hint="eastAsia"/>
                <w:szCs w:val="24"/>
              </w:rPr>
              <w:t>】</w:t>
            </w:r>
            <w:proofErr w:type="gramEnd"/>
            <w:r w:rsidRPr="00075FC0">
              <w:rPr>
                <w:rFonts w:ascii="微軟正黑體" w:eastAsia="微軟正黑體" w:hAnsi="微軟正黑體" w:cs="Arial"/>
              </w:rPr>
              <w:t>，</w:t>
            </w:r>
            <w:r w:rsidRPr="00075FC0">
              <w:rPr>
                <w:rFonts w:ascii="微軟正黑體" w:eastAsia="微軟正黑體" w:hAnsi="微軟正黑體" w:cs="Arial" w:hint="eastAsia"/>
              </w:rPr>
              <w:t>並</w:t>
            </w:r>
            <w:r w:rsidRPr="00075FC0">
              <w:rPr>
                <w:rFonts w:ascii="微軟正黑體" w:eastAsia="微軟正黑體" w:hAnsi="微軟正黑體" w:cs="Arial"/>
              </w:rPr>
              <w:t>以通過證書之發證或生效日期為計算基準。</w:t>
            </w:r>
          </w:p>
          <w:p w:rsidR="00050647" w:rsidRPr="00050647" w:rsidRDefault="00050647" w:rsidP="00050647">
            <w:pPr>
              <w:numPr>
                <w:ilvl w:val="2"/>
                <w:numId w:val="26"/>
              </w:numPr>
              <w:shd w:val="clear" w:color="auto" w:fill="FFFFFF"/>
              <w:tabs>
                <w:tab w:val="clear" w:pos="1244"/>
                <w:tab w:val="num" w:pos="601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60" w:lineRule="exact"/>
              <w:ind w:left="601" w:hanging="425"/>
              <w:jc w:val="both"/>
              <w:rPr>
                <w:rFonts w:ascii="微軟正黑體" w:eastAsia="微軟正黑體" w:hAnsi="微軟正黑體" w:cs="Arial"/>
                <w:dstrike/>
                <w:highlight w:val="yellow"/>
              </w:rPr>
            </w:pPr>
            <w:r w:rsidRPr="00050647">
              <w:rPr>
                <w:rFonts w:ascii="微軟正黑體" w:eastAsia="微軟正黑體" w:hAnsi="微軟正黑體" w:cs="Arial" w:hint="eastAsia"/>
                <w:dstrike/>
                <w:color w:val="FF0000"/>
                <w:highlight w:val="yellow"/>
              </w:rPr>
              <w:t>德語初級檢定考試(</w:t>
            </w:r>
            <w:proofErr w:type="spellStart"/>
            <w:r w:rsidRPr="00050647">
              <w:rPr>
                <w:rFonts w:ascii="微軟正黑體" w:eastAsia="微軟正黑體" w:hAnsi="微軟正黑體" w:cs="Arial" w:hint="eastAsia"/>
                <w:dstrike/>
                <w:color w:val="FF0000"/>
                <w:highlight w:val="yellow"/>
              </w:rPr>
              <w:t>Zertifikat</w:t>
            </w:r>
            <w:proofErr w:type="spellEnd"/>
            <w:r w:rsidRPr="00050647">
              <w:rPr>
                <w:rFonts w:ascii="微軟正黑體" w:eastAsia="微軟正黑體" w:hAnsi="微軟正黑體" w:cs="Arial" w:hint="eastAsia"/>
                <w:dstrike/>
                <w:color w:val="FF0000"/>
                <w:highlight w:val="yellow"/>
              </w:rPr>
              <w:t xml:space="preserve"> Deutsch) (系統填表代號：J)</w:t>
            </w:r>
          </w:p>
          <w:p w:rsidR="003F3400" w:rsidRPr="00050647" w:rsidRDefault="00050647" w:rsidP="00050647">
            <w:pPr>
              <w:numPr>
                <w:ilvl w:val="2"/>
                <w:numId w:val="26"/>
              </w:numPr>
              <w:shd w:val="clear" w:color="auto" w:fill="FFFFFF"/>
              <w:tabs>
                <w:tab w:val="clear" w:pos="1244"/>
                <w:tab w:val="num" w:pos="601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460" w:lineRule="exact"/>
              <w:ind w:left="601" w:hanging="425"/>
              <w:jc w:val="both"/>
              <w:rPr>
                <w:rFonts w:ascii="微軟正黑體" w:eastAsia="微軟正黑體" w:hAnsi="微軟正黑體" w:cs="Arial"/>
              </w:rPr>
            </w:pPr>
            <w:r w:rsidRPr="00050647">
              <w:rPr>
                <w:rFonts w:ascii="微軟正黑體" w:eastAsia="微軟正黑體" w:hAnsi="微軟正黑體" w:cs="Arial" w:hint="eastAsia"/>
              </w:rPr>
              <w:t>義大利語國家檢定考試</w:t>
            </w:r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>(CILS-</w:t>
            </w:r>
            <w:proofErr w:type="spellStart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>Certificazione</w:t>
            </w:r>
            <w:proofErr w:type="spellEnd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 xml:space="preserve"> di </w:t>
            </w:r>
            <w:proofErr w:type="spellStart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>Italiano</w:t>
            </w:r>
            <w:proofErr w:type="spellEnd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 xml:space="preserve"> come Lingua </w:t>
            </w:r>
            <w:proofErr w:type="spellStart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>Straniera</w:t>
            </w:r>
            <w:proofErr w:type="spellEnd"/>
            <w:r w:rsidRPr="002621AE"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  <w:highlight w:val="yellow"/>
              </w:rPr>
              <w:t>)</w:t>
            </w:r>
            <w:r w:rsidRPr="00050647">
              <w:rPr>
                <w:rFonts w:ascii="微軟正黑體" w:eastAsia="微軟正黑體" w:hAnsi="微軟正黑體" w:cs="Arial" w:hint="eastAsia"/>
              </w:rPr>
              <w:t xml:space="preserve"> (系統填表代號：K)</w:t>
            </w:r>
          </w:p>
        </w:tc>
      </w:tr>
      <w:tr w:rsidR="00075FC0" w:rsidRPr="00E309CD" w:rsidTr="00987BD0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075FC0" w:rsidRPr="00987BD0" w:rsidRDefault="00075FC0" w:rsidP="00075FC0">
            <w:pPr>
              <w:spacing w:line="5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bookmarkStart w:id="2" w:name="_Toc49861664"/>
            <w:r w:rsidRPr="00987BD0">
              <w:rPr>
                <w:rFonts w:ascii="微軟正黑體" w:eastAsia="微軟正黑體" w:hAnsi="微軟正黑體" w:cs="Arial"/>
                <w:szCs w:val="24"/>
              </w:rPr>
              <w:t>學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33</w:t>
            </w:r>
            <w:r w:rsidRPr="00987BD0">
              <w:rPr>
                <w:rFonts w:ascii="微軟正黑體" w:eastAsia="微軟正黑體" w:hAnsi="微軟正黑體" w:cs="Arial"/>
                <w:szCs w:val="24"/>
              </w:rPr>
              <w:t>.學生懷孕(</w:t>
            </w:r>
            <w:proofErr w:type="gramStart"/>
            <w:r w:rsidRPr="00987BD0">
              <w:rPr>
                <w:rFonts w:ascii="微軟正黑體" w:eastAsia="微軟正黑體" w:hAnsi="微軟正黑體" w:cs="Arial"/>
                <w:szCs w:val="24"/>
              </w:rPr>
              <w:t>含育有</w:t>
            </w:r>
            <w:proofErr w:type="gramEnd"/>
            <w:r w:rsidRPr="00987BD0">
              <w:rPr>
                <w:rFonts w:ascii="微軟正黑體" w:eastAsia="微軟正黑體" w:hAnsi="微軟正黑體" w:cs="Arial"/>
                <w:szCs w:val="24"/>
              </w:rPr>
              <w:t>子女者)輔導協助情形統計表</w:t>
            </w:r>
            <w:bookmarkEnd w:id="2"/>
          </w:p>
        </w:tc>
        <w:tc>
          <w:tcPr>
            <w:tcW w:w="265" w:type="pct"/>
            <w:vAlign w:val="center"/>
          </w:tcPr>
          <w:p w:rsidR="00075FC0" w:rsidRPr="00987BD0" w:rsidRDefault="00075FC0" w:rsidP="00075FC0">
            <w:pPr>
              <w:spacing w:line="30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補充說明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075FC0" w:rsidRPr="00987BD0" w:rsidRDefault="00075FC0" w:rsidP="00075FC0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 w:rsidRPr="00987BD0">
              <w:rPr>
                <w:rFonts w:ascii="微軟正黑體" w:eastAsia="微軟正黑體" w:hAnsi="微軟正黑體" w:cs="Arial"/>
              </w:rPr>
              <w:t>校內輔導協助</w:t>
            </w:r>
            <w:r w:rsidRPr="00987BD0">
              <w:rPr>
                <w:rFonts w:ascii="微軟正黑體" w:eastAsia="微軟正黑體" w:hAnsi="微軟正黑體" w:cs="Arial" w:hint="eastAsia"/>
              </w:rPr>
              <w:t>人數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」以及「</w:t>
            </w:r>
            <w:r w:rsidRPr="00987BD0">
              <w:rPr>
                <w:rFonts w:ascii="微軟正黑體" w:eastAsia="微軟正黑體" w:hAnsi="微軟正黑體" w:cs="Arial"/>
                <w:szCs w:val="24"/>
              </w:rPr>
              <w:t>轉</w:t>
            </w:r>
            <w:proofErr w:type="gramStart"/>
            <w:r w:rsidRPr="00987BD0">
              <w:rPr>
                <w:rFonts w:ascii="微軟正黑體" w:eastAsia="微軟正黑體" w:hAnsi="微軟正黑體" w:cs="Arial"/>
                <w:szCs w:val="24"/>
              </w:rPr>
              <w:t>介</w:t>
            </w:r>
            <w:proofErr w:type="gramEnd"/>
            <w:r w:rsidRPr="00987BD0">
              <w:rPr>
                <w:rFonts w:ascii="微軟正黑體" w:eastAsia="微軟正黑體" w:hAnsi="微軟正黑體" w:cs="Arial"/>
                <w:szCs w:val="24"/>
              </w:rPr>
              <w:t>校外社會福利資源</w:t>
            </w:r>
            <w:r w:rsidRPr="00987BD0">
              <w:rPr>
                <w:rFonts w:ascii="微軟正黑體" w:eastAsia="微軟正黑體" w:hAnsi="微軟正黑體" w:cs="Arial"/>
                <w:szCs w:val="24"/>
                <w:lang w:eastAsia="zh-HK"/>
              </w:rPr>
              <w:t>輔導協助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人數」</w:t>
            </w:r>
            <w:r w:rsidRPr="00987BD0">
              <w:rPr>
                <w:rFonts w:ascii="微軟正黑體" w:eastAsia="微軟正黑體" w:hAnsi="微軟正黑體" w:cs="Arial"/>
                <w:szCs w:val="24"/>
              </w:rPr>
              <w:t>之</w:t>
            </w:r>
            <w:r w:rsidRPr="00987BD0">
              <w:rPr>
                <w:rFonts w:ascii="微軟正黑體" w:eastAsia="微軟正黑體" w:hAnsi="微軟正黑體" w:cs="Arial" w:hint="eastAsia"/>
              </w:rPr>
              <w:t>學生年齡計算方法增加說明為民國年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075FC0" w:rsidRPr="00987BD0" w:rsidRDefault="00075FC0" w:rsidP="00075FC0">
            <w:pPr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學生年齡計算方法為：</w:t>
            </w:r>
          </w:p>
          <w:p w:rsidR="00075FC0" w:rsidRPr="00987BD0" w:rsidRDefault="00075FC0" w:rsidP="00075FC0">
            <w:pPr>
              <w:pStyle w:val="a6"/>
              <w:numPr>
                <w:ilvl w:val="0"/>
                <w:numId w:val="22"/>
              </w:num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接受輔導協助學年度-出生年&lt;20，列計為未滿20歲。</w:t>
            </w:r>
          </w:p>
          <w:p w:rsidR="00075FC0" w:rsidRPr="00987BD0" w:rsidRDefault="00075FC0" w:rsidP="00075FC0">
            <w:pPr>
              <w:pStyle w:val="a6"/>
              <w:numPr>
                <w:ilvl w:val="0"/>
                <w:numId w:val="22"/>
              </w:num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接受輔導協助學年度-出生年</w:t>
            </w:r>
            <w:proofErr w:type="gramStart"/>
            <w:r w:rsidRPr="00987BD0">
              <w:rPr>
                <w:rFonts w:ascii="微軟正黑體" w:eastAsia="微軟正黑體" w:hAnsi="微軟正黑體" w:cs="Arial" w:hint="eastAsia"/>
              </w:rPr>
              <w:t>≧</w:t>
            </w:r>
            <w:proofErr w:type="gramEnd"/>
            <w:r w:rsidRPr="00987BD0">
              <w:rPr>
                <w:rFonts w:ascii="微軟正黑體" w:eastAsia="微軟正黑體" w:hAnsi="微軟正黑體" w:cs="Arial" w:hint="eastAsia"/>
              </w:rPr>
              <w:t>20，列計為20歲(含)以上。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075FC0" w:rsidRPr="00987BD0" w:rsidRDefault="00075FC0" w:rsidP="00075FC0">
            <w:pPr>
              <w:numPr>
                <w:ilvl w:val="0"/>
                <w:numId w:val="2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學生年齡計算方法為：</w:t>
            </w:r>
          </w:p>
          <w:p w:rsidR="00075FC0" w:rsidRPr="00987BD0" w:rsidRDefault="00075FC0" w:rsidP="00075FC0">
            <w:pPr>
              <w:pStyle w:val="a6"/>
              <w:numPr>
                <w:ilvl w:val="0"/>
                <w:numId w:val="24"/>
              </w:num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接受輔導協助學年度-</w:t>
            </w:r>
            <w:r w:rsidRPr="00987BD0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民國</w:t>
            </w:r>
            <w:r w:rsidRPr="00987BD0">
              <w:rPr>
                <w:rFonts w:ascii="微軟正黑體" w:eastAsia="微軟正黑體" w:hAnsi="微軟正黑體" w:cs="Arial" w:hint="eastAsia"/>
              </w:rPr>
              <w:t>出生年&lt;20，列計為未滿20歲。</w:t>
            </w:r>
          </w:p>
          <w:p w:rsidR="00075FC0" w:rsidRPr="00987BD0" w:rsidRDefault="00075FC0" w:rsidP="00075FC0">
            <w:pPr>
              <w:pStyle w:val="a6"/>
              <w:numPr>
                <w:ilvl w:val="0"/>
                <w:numId w:val="24"/>
              </w:numPr>
              <w:tabs>
                <w:tab w:val="left" w:pos="610"/>
                <w:tab w:val="left" w:pos="751"/>
                <w:tab w:val="left" w:pos="1177"/>
                <w:tab w:val="left" w:pos="1318"/>
                <w:tab w:val="left" w:pos="1602"/>
                <w:tab w:val="left" w:pos="1744"/>
                <w:tab w:val="left" w:pos="1885"/>
                <w:tab w:val="left" w:pos="2169"/>
                <w:tab w:val="left" w:pos="2311"/>
                <w:tab w:val="left" w:pos="2452"/>
                <w:tab w:val="left" w:pos="259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340" w:lineRule="exact"/>
              <w:ind w:leftChars="0"/>
              <w:jc w:val="both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 w:hint="eastAsia"/>
              </w:rPr>
              <w:t>接受輔導協助學年度-</w:t>
            </w:r>
            <w:r w:rsidRPr="00987BD0">
              <w:rPr>
                <w:rFonts w:ascii="微軟正黑體" w:eastAsia="微軟正黑體" w:hAnsi="微軟正黑體" w:cs="Arial" w:hint="eastAsia"/>
                <w:b/>
                <w:color w:val="FF0000"/>
                <w:szCs w:val="20"/>
                <w:highlight w:val="yellow"/>
              </w:rPr>
              <w:t>民國</w:t>
            </w:r>
            <w:r w:rsidRPr="00987BD0">
              <w:rPr>
                <w:rFonts w:ascii="微軟正黑體" w:eastAsia="微軟正黑體" w:hAnsi="微軟正黑體" w:cs="Arial" w:hint="eastAsia"/>
              </w:rPr>
              <w:t>出生年</w:t>
            </w:r>
            <w:proofErr w:type="gramStart"/>
            <w:r w:rsidRPr="00987BD0">
              <w:rPr>
                <w:rFonts w:ascii="微軟正黑體" w:eastAsia="微軟正黑體" w:hAnsi="微軟正黑體" w:cs="Arial" w:hint="eastAsia"/>
              </w:rPr>
              <w:t>≧</w:t>
            </w:r>
            <w:proofErr w:type="gramEnd"/>
            <w:r w:rsidRPr="00987BD0">
              <w:rPr>
                <w:rFonts w:ascii="微軟正黑體" w:eastAsia="微軟正黑體" w:hAnsi="微軟正黑體" w:cs="Arial" w:hint="eastAsia"/>
              </w:rPr>
              <w:t>20，列計為20歲(含)以上。</w:t>
            </w:r>
          </w:p>
        </w:tc>
      </w:tr>
      <w:tr w:rsidR="00987BD0" w:rsidRPr="00E309CD" w:rsidTr="00987BD0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987BD0" w:rsidRPr="008E2BA2" w:rsidRDefault="00987BD0" w:rsidP="00987BD0">
            <w:pPr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987BD0">
              <w:rPr>
                <w:rFonts w:ascii="微軟正黑體" w:eastAsia="微軟正黑體" w:hAnsi="微軟正黑體" w:cs="Arial"/>
                <w:kern w:val="0"/>
                <w:szCs w:val="24"/>
              </w:rPr>
              <w:t>職2-1.學術主管之教師職級</w:t>
            </w:r>
          </w:p>
        </w:tc>
        <w:tc>
          <w:tcPr>
            <w:tcW w:w="265" w:type="pct"/>
            <w:vAlign w:val="center"/>
          </w:tcPr>
          <w:p w:rsidR="00987BD0" w:rsidRDefault="00987BD0" w:rsidP="00987BD0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修正標題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987BD0" w:rsidRDefault="00987BD0" w:rsidP="00987BD0">
            <w:pPr>
              <w:widowControl/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</w:rPr>
            </w:pPr>
            <w:bookmarkStart w:id="3" w:name="_Toc49861678"/>
            <w:r>
              <w:rPr>
                <w:rFonts w:ascii="微軟正黑體" w:eastAsia="微軟正黑體" w:hAnsi="微軟正黑體" w:cs="Arial" w:hint="eastAsia"/>
              </w:rPr>
              <w:t>原本表冊標題</w:t>
            </w:r>
            <w:r w:rsidRPr="000C46F4">
              <w:rPr>
                <w:rFonts w:ascii="微軟正黑體" w:eastAsia="微軟正黑體" w:hAnsi="微軟正黑體" w:cs="Arial" w:hint="eastAsia"/>
                <w:szCs w:val="24"/>
              </w:rPr>
              <w:t>修正文字說明</w:t>
            </w:r>
            <w:r>
              <w:rPr>
                <w:rFonts w:ascii="微軟正黑體" w:eastAsia="微軟正黑體" w:hAnsi="微軟正黑體" w:cs="Arial" w:hint="eastAsia"/>
              </w:rPr>
              <w:t>：</w:t>
            </w:r>
          </w:p>
          <w:p w:rsidR="00987BD0" w:rsidRPr="00987BD0" w:rsidRDefault="00987BD0" w:rsidP="00987BD0">
            <w:pPr>
              <w:widowControl/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/>
              </w:rPr>
              <w:t>職2-1.學術主管之教師職級(108.10期新增，</w:t>
            </w:r>
            <w:proofErr w:type="gramStart"/>
            <w:r>
              <w:rPr>
                <w:rFonts w:ascii="微軟正黑體" w:eastAsia="微軟正黑體" w:hAnsi="微軟正黑體" w:cs="Arial"/>
              </w:rPr>
              <w:t>學</w:t>
            </w:r>
            <w:r>
              <w:rPr>
                <w:rFonts w:ascii="微軟正黑體" w:eastAsia="微軟正黑體" w:hAnsi="微軟正黑體" w:cs="Arial" w:hint="eastAsia"/>
              </w:rPr>
              <w:t>校</w:t>
            </w:r>
            <w:r w:rsidRPr="00987BD0">
              <w:rPr>
                <w:rFonts w:ascii="微軟正黑體" w:eastAsia="微軟正黑體" w:hAnsi="微軟正黑體" w:cs="Arial"/>
              </w:rPr>
              <w:t>免填</w:t>
            </w:r>
            <w:proofErr w:type="gramEnd"/>
            <w:r w:rsidRPr="00987BD0">
              <w:rPr>
                <w:rFonts w:ascii="微軟正黑體" w:eastAsia="微軟正黑體" w:hAnsi="微軟正黑體" w:cs="Arial"/>
              </w:rPr>
              <w:t>，對應教1匯入)</w:t>
            </w:r>
            <w:bookmarkEnd w:id="3"/>
          </w:p>
        </w:tc>
        <w:tc>
          <w:tcPr>
            <w:tcW w:w="2130" w:type="pct"/>
            <w:shd w:val="clear" w:color="auto" w:fill="auto"/>
            <w:vAlign w:val="center"/>
          </w:tcPr>
          <w:p w:rsidR="00987BD0" w:rsidRPr="00987BD0" w:rsidRDefault="00987BD0" w:rsidP="00987BD0">
            <w:pPr>
              <w:widowControl/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</w:rPr>
            </w:pPr>
            <w:r w:rsidRPr="00987BD0">
              <w:rPr>
                <w:rFonts w:ascii="微軟正黑體" w:eastAsia="微軟正黑體" w:hAnsi="微軟正黑體" w:cs="Arial"/>
              </w:rPr>
              <w:t>職2-1.學術主管之教師職級(108.10期新增，</w:t>
            </w:r>
            <w:r w:rsidRPr="00987BD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109.10期</w:t>
            </w:r>
            <w:r w:rsidRPr="00987BD0">
              <w:rPr>
                <w:rFonts w:ascii="微軟正黑體" w:eastAsia="微軟正黑體" w:hAnsi="微軟正黑體" w:cs="Arial"/>
              </w:rPr>
              <w:t>學校</w:t>
            </w:r>
            <w:r w:rsidRPr="00987BD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部分</w:t>
            </w:r>
            <w:proofErr w:type="gramStart"/>
            <w:r w:rsidRPr="00987BD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資料</w:t>
            </w:r>
            <w:r w:rsidRPr="00987BD0">
              <w:rPr>
                <w:rFonts w:ascii="微軟正黑體" w:eastAsia="微軟正黑體" w:hAnsi="微軟正黑體" w:cs="Arial"/>
              </w:rPr>
              <w:t>免填</w:t>
            </w:r>
            <w:proofErr w:type="gramEnd"/>
            <w:r w:rsidRPr="00987BD0">
              <w:rPr>
                <w:rFonts w:ascii="微軟正黑體" w:eastAsia="微軟正黑體" w:hAnsi="微軟正黑體" w:cs="Arial"/>
              </w:rPr>
              <w:t>，對應教1匯入)</w:t>
            </w:r>
          </w:p>
        </w:tc>
      </w:tr>
      <w:tr w:rsidR="006D28DB" w:rsidRPr="00E309CD" w:rsidTr="00987BD0">
        <w:trPr>
          <w:trHeight w:val="1569"/>
        </w:trPr>
        <w:tc>
          <w:tcPr>
            <w:tcW w:w="442" w:type="pct"/>
            <w:shd w:val="clear" w:color="auto" w:fill="auto"/>
            <w:vAlign w:val="center"/>
          </w:tcPr>
          <w:p w:rsidR="006D28DB" w:rsidRPr="00987BD0" w:rsidRDefault="006D28DB" w:rsidP="00896290">
            <w:pPr>
              <w:snapToGrid w:val="0"/>
              <w:outlineLvl w:val="0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6D28DB">
              <w:rPr>
                <w:rFonts w:ascii="微軟正黑體" w:eastAsia="微軟正黑體" w:hAnsi="微軟正黑體" w:cs="Arial"/>
                <w:kern w:val="0"/>
                <w:szCs w:val="24"/>
              </w:rPr>
              <w:t>校22. 兼任助理平均每月支給金額人數統計</w:t>
            </w:r>
            <w:r w:rsidRPr="006D28DB">
              <w:rPr>
                <w:rFonts w:ascii="微軟正黑體" w:eastAsia="微軟正黑體" w:hAnsi="微軟正黑體" w:cs="Arial"/>
                <w:kern w:val="0"/>
                <w:szCs w:val="24"/>
              </w:rPr>
              <w:lastRenderedPageBreak/>
              <w:t>表</w:t>
            </w:r>
          </w:p>
        </w:tc>
        <w:tc>
          <w:tcPr>
            <w:tcW w:w="265" w:type="pct"/>
            <w:vAlign w:val="center"/>
          </w:tcPr>
          <w:p w:rsidR="006D28DB" w:rsidRPr="006D28DB" w:rsidRDefault="006D28DB" w:rsidP="00987BD0">
            <w:pPr>
              <w:adjustRightInd w:val="0"/>
              <w:snapToGrid w:val="0"/>
              <w:spacing w:line="3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lastRenderedPageBreak/>
              <w:t>修正基本工資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896290" w:rsidRPr="00896290" w:rsidRDefault="00896290" w:rsidP="00896290">
            <w:pPr>
              <w:widowControl/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「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學年度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」</w:t>
            </w:r>
            <w:r w:rsidR="00A464CB">
              <w:rPr>
                <w:rFonts w:ascii="微軟正黑體" w:eastAsia="微軟正黑體" w:hAnsi="微軟正黑體" w:cs="Arial" w:hint="eastAsia"/>
                <w:szCs w:val="24"/>
              </w:rPr>
              <w:t>之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欄位</w:t>
            </w:r>
            <w:r w:rsidR="00A464CB">
              <w:rPr>
                <w:rFonts w:ascii="微軟正黑體" w:eastAsia="微軟正黑體" w:hAnsi="微軟正黑體" w:cs="Arial" w:hint="eastAsia"/>
                <w:szCs w:val="24"/>
              </w:rPr>
              <w:t>修正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基本工資</w:t>
            </w:r>
            <w:r w:rsidRPr="00987BD0">
              <w:rPr>
                <w:rFonts w:ascii="微軟正黑體" w:eastAsia="微軟正黑體" w:hAnsi="微軟正黑體" w:cs="Arial" w:hint="eastAsia"/>
                <w:szCs w:val="24"/>
              </w:rPr>
              <w:t>：</w:t>
            </w:r>
          </w:p>
          <w:p w:rsidR="006D28DB" w:rsidRDefault="006D28DB" w:rsidP="006D28D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ind w:leftChars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6D28DB">
              <w:rPr>
                <w:rFonts w:ascii="微軟正黑體" w:eastAsia="微軟正黑體" w:hAnsi="微軟正黑體" w:cs="Arial"/>
                <w:szCs w:val="24"/>
              </w:rPr>
              <w:t>學校每年10月填報前一學年度資料。例如10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年10月填報10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學年度(10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年8月1日至10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年7月31日)學生擔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lastRenderedPageBreak/>
              <w:t>任「獎助生」或「</w:t>
            </w:r>
            <w:proofErr w:type="gramStart"/>
            <w:r w:rsidRPr="006D28DB">
              <w:rPr>
                <w:rFonts w:ascii="微軟正黑體" w:eastAsia="微軟正黑體" w:hAnsi="微軟正黑體" w:cs="Arial"/>
                <w:szCs w:val="24"/>
              </w:rPr>
              <w:t>勞僱</w:t>
            </w:r>
            <w:proofErr w:type="gramEnd"/>
            <w:r w:rsidRPr="006D28DB">
              <w:rPr>
                <w:rFonts w:ascii="微軟正黑體" w:eastAsia="微軟正黑體" w:hAnsi="微軟正黑體" w:cs="Arial"/>
                <w:szCs w:val="24"/>
              </w:rPr>
              <w:t>型學生兼任助理」之平均月支給資料。</w:t>
            </w:r>
          </w:p>
          <w:p w:rsidR="006D28DB" w:rsidRPr="006D28DB" w:rsidRDefault="006D28DB" w:rsidP="006D28DB">
            <w:pPr>
              <w:pStyle w:val="a6"/>
              <w:widowControl/>
              <w:numPr>
                <w:ilvl w:val="0"/>
                <w:numId w:val="27"/>
              </w:numPr>
              <w:adjustRightInd w:val="0"/>
              <w:snapToGrid w:val="0"/>
              <w:ind w:leftChars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各年度基本工資金額，可依勞動部</w:t>
            </w:r>
            <w:hyperlink r:id="rId8" w:history="1">
              <w:r w:rsidRPr="006D28DB">
                <w:rPr>
                  <w:rFonts w:cs="Arial"/>
                  <w:szCs w:val="24"/>
                </w:rPr>
                <w:t>https://www.mol.gov.tw/topic/3067/5990/13171/19154/</w:t>
              </w:r>
            </w:hyperlink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公告資訊進行查詢。另本表係每年10月填報「前一學年度」資料，各欄位級距之最低基本工資金額，請依填報年度金額進行填報，例如10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年10月填報資料之基本工資金額，請以23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,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1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00元為主，以此類推。</w:t>
            </w:r>
          </w:p>
        </w:tc>
        <w:tc>
          <w:tcPr>
            <w:tcW w:w="2130" w:type="pct"/>
            <w:shd w:val="clear" w:color="auto" w:fill="auto"/>
            <w:vAlign w:val="center"/>
          </w:tcPr>
          <w:p w:rsidR="00896290" w:rsidRPr="00896290" w:rsidRDefault="00896290" w:rsidP="00896290">
            <w:pPr>
              <w:widowControl/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</w:p>
          <w:p w:rsidR="00896290" w:rsidRDefault="00896290" w:rsidP="00896290">
            <w:pPr>
              <w:pStyle w:val="a6"/>
              <w:widowControl/>
              <w:numPr>
                <w:ilvl w:val="0"/>
                <w:numId w:val="28"/>
              </w:numPr>
              <w:adjustRightInd w:val="0"/>
              <w:snapToGrid w:val="0"/>
              <w:ind w:leftChars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6D28DB">
              <w:rPr>
                <w:rFonts w:ascii="微軟正黑體" w:eastAsia="微軟正黑體" w:hAnsi="微軟正黑體" w:cs="Arial"/>
                <w:szCs w:val="24"/>
              </w:rPr>
              <w:t>學校每年10月填報前一學年度資料。例如10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年10月填報10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學年度(10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8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年8月1日至10</w:t>
            </w:r>
            <w:r w:rsidRPr="006D28DB">
              <w:rPr>
                <w:rFonts w:ascii="微軟正黑體" w:eastAsia="微軟正黑體" w:hAnsi="微軟正黑體" w:cs="Arial" w:hint="eastAsia"/>
                <w:szCs w:val="24"/>
              </w:rPr>
              <w:t>9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t>年7月31日)學生</w:t>
            </w:r>
            <w:r w:rsidRPr="006D28DB">
              <w:rPr>
                <w:rFonts w:ascii="微軟正黑體" w:eastAsia="微軟正黑體" w:hAnsi="微軟正黑體" w:cs="Arial"/>
                <w:szCs w:val="24"/>
              </w:rPr>
              <w:lastRenderedPageBreak/>
              <w:t>擔任「獎助生」或「</w:t>
            </w:r>
            <w:proofErr w:type="gramStart"/>
            <w:r w:rsidRPr="006D28DB">
              <w:rPr>
                <w:rFonts w:ascii="微軟正黑體" w:eastAsia="微軟正黑體" w:hAnsi="微軟正黑體" w:cs="Arial"/>
                <w:szCs w:val="24"/>
              </w:rPr>
              <w:t>勞僱</w:t>
            </w:r>
            <w:proofErr w:type="gramEnd"/>
            <w:r w:rsidRPr="006D28DB">
              <w:rPr>
                <w:rFonts w:ascii="微軟正黑體" w:eastAsia="微軟正黑體" w:hAnsi="微軟正黑體" w:cs="Arial"/>
                <w:szCs w:val="24"/>
              </w:rPr>
              <w:t>型學生兼任助理」之平均月支給資料。</w:t>
            </w:r>
          </w:p>
          <w:p w:rsidR="006D28DB" w:rsidRPr="00896290" w:rsidRDefault="00896290" w:rsidP="00896290">
            <w:pPr>
              <w:pStyle w:val="a6"/>
              <w:widowControl/>
              <w:numPr>
                <w:ilvl w:val="0"/>
                <w:numId w:val="28"/>
              </w:numPr>
              <w:adjustRightInd w:val="0"/>
              <w:snapToGrid w:val="0"/>
              <w:ind w:leftChars="0"/>
              <w:outlineLvl w:val="0"/>
              <w:rPr>
                <w:rFonts w:ascii="微軟正黑體" w:eastAsia="微軟正黑體" w:hAnsi="微軟正黑體" w:cs="Arial"/>
                <w:szCs w:val="24"/>
              </w:rPr>
            </w:pPr>
            <w:r w:rsidRPr="00896290">
              <w:rPr>
                <w:rFonts w:ascii="微軟正黑體" w:eastAsia="微軟正黑體" w:hAnsi="微軟正黑體" w:cs="Arial" w:hint="eastAsia"/>
                <w:szCs w:val="24"/>
              </w:rPr>
              <w:t>各年度基本工資金額，可依勞動部</w:t>
            </w:r>
            <w:hyperlink r:id="rId9" w:history="1">
              <w:r w:rsidRPr="00896290">
                <w:rPr>
                  <w:rFonts w:cs="Arial"/>
                  <w:szCs w:val="24"/>
                </w:rPr>
                <w:t>https://www.mol.gov.tw/topic/3067/5990/13171/19154/</w:t>
              </w:r>
            </w:hyperlink>
            <w:r w:rsidRPr="00896290">
              <w:rPr>
                <w:rFonts w:ascii="微軟正黑體" w:eastAsia="微軟正黑體" w:hAnsi="微軟正黑體" w:cs="Arial" w:hint="eastAsia"/>
                <w:szCs w:val="24"/>
              </w:rPr>
              <w:t>公告資訊進行查詢。另本表係每年10月填報「前一學年度」資料，各欄位級距之最低基本工資金額，請依填報年度金額進行填報，例如</w:t>
            </w:r>
            <w:r w:rsidRPr="0089629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109年10月</w:t>
            </w:r>
            <w:r w:rsidRPr="00896290">
              <w:rPr>
                <w:rFonts w:ascii="微軟正黑體" w:eastAsia="微軟正黑體" w:hAnsi="微軟正黑體" w:cs="Arial" w:hint="eastAsia"/>
                <w:szCs w:val="24"/>
              </w:rPr>
              <w:t>填報資料之基本工資金額，請以</w:t>
            </w:r>
            <w:r w:rsidRPr="0089629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23</w:t>
            </w:r>
            <w:r w:rsidRPr="00896290">
              <w:rPr>
                <w:rFonts w:ascii="微軟正黑體" w:eastAsia="微軟正黑體" w:hAnsi="微軟正黑體" w:cs="Arial"/>
                <w:b/>
                <w:color w:val="FF0000"/>
                <w:highlight w:val="yellow"/>
              </w:rPr>
              <w:t>,</w:t>
            </w:r>
            <w:r w:rsidRPr="00896290">
              <w:rPr>
                <w:rFonts w:ascii="微軟正黑體" w:eastAsia="微軟正黑體" w:hAnsi="微軟正黑體" w:cs="Arial" w:hint="eastAsia"/>
                <w:b/>
                <w:color w:val="FF0000"/>
                <w:highlight w:val="yellow"/>
              </w:rPr>
              <w:t>800</w:t>
            </w:r>
            <w:r w:rsidRPr="00896290">
              <w:rPr>
                <w:rFonts w:ascii="微軟正黑體" w:eastAsia="微軟正黑體" w:hAnsi="微軟正黑體" w:cs="Arial" w:hint="eastAsia"/>
                <w:szCs w:val="24"/>
              </w:rPr>
              <w:t>元為主，以此類推。</w:t>
            </w:r>
          </w:p>
        </w:tc>
      </w:tr>
      <w:bookmarkEnd w:id="0"/>
    </w:tbl>
    <w:p w:rsidR="00F5533B" w:rsidRDefault="00F5533B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p w:rsidR="00D03A30" w:rsidRDefault="00D03A30" w:rsidP="008E2BA2">
      <w:pPr>
        <w:widowControl/>
        <w:spacing w:line="440" w:lineRule="exact"/>
        <w:rPr>
          <w:rFonts w:ascii="微軟正黑體" w:eastAsia="微軟正黑體" w:hAnsi="微軟正黑體" w:cs="Arial"/>
          <w:kern w:val="0"/>
          <w:szCs w:val="24"/>
        </w:rPr>
      </w:pPr>
    </w:p>
    <w:sectPr w:rsidR="00D03A30" w:rsidSect="008E2BA2">
      <w:footerReference w:type="default" r:id="rId10"/>
      <w:pgSz w:w="16838" w:h="11906" w:orient="landscape" w:code="9"/>
      <w:pgMar w:top="397" w:right="567" w:bottom="397" w:left="56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8F" w:rsidRDefault="00A3358F" w:rsidP="008A20C4">
      <w:r>
        <w:separator/>
      </w:r>
    </w:p>
  </w:endnote>
  <w:endnote w:type="continuationSeparator" w:id="0">
    <w:p w:rsidR="00A3358F" w:rsidRDefault="00A3358F" w:rsidP="008A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253421"/>
      <w:docPartObj>
        <w:docPartGallery w:val="Page Numbers (Bottom of Page)"/>
        <w:docPartUnique/>
      </w:docPartObj>
    </w:sdtPr>
    <w:sdtEndPr/>
    <w:sdtContent>
      <w:p w:rsidR="00F5533B" w:rsidRDefault="00F5533B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236F" w:rsidRPr="004F236F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CE0038" w:rsidRPr="00871B1E" w:rsidRDefault="00CE0038" w:rsidP="00871B1E">
    <w:pPr>
      <w:pStyle w:val="a3"/>
      <w:jc w:val="right"/>
      <w:rPr>
        <w:rFonts w:ascii="微軟正黑體" w:eastAsia="微軟正黑體" w:hAnsi="微軟正黑體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8F" w:rsidRDefault="00A3358F" w:rsidP="008A20C4">
      <w:r>
        <w:separator/>
      </w:r>
    </w:p>
  </w:footnote>
  <w:footnote w:type="continuationSeparator" w:id="0">
    <w:p w:rsidR="00A3358F" w:rsidRDefault="00A3358F" w:rsidP="008A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256F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21E6BFF"/>
    <w:multiLevelType w:val="hybridMultilevel"/>
    <w:tmpl w:val="6DF0E744"/>
    <w:lvl w:ilvl="0" w:tplc="44C46D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E5688"/>
    <w:multiLevelType w:val="multilevel"/>
    <w:tmpl w:val="83385B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6"/>
      <w:numFmt w:val="upperLetter"/>
      <w:lvlText w:val="%3."/>
      <w:lvlJc w:val="left"/>
      <w:pPr>
        <w:tabs>
          <w:tab w:val="num" w:pos="1244"/>
        </w:tabs>
        <w:ind w:left="1300" w:hanging="34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" w15:restartNumberingAfterBreak="0">
    <w:nsid w:val="05607613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13FF1"/>
    <w:multiLevelType w:val="hybridMultilevel"/>
    <w:tmpl w:val="C25CE0F8"/>
    <w:lvl w:ilvl="0" w:tplc="44C46D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8780700">
      <w:start w:val="1"/>
      <w:numFmt w:val="decimal"/>
      <w:lvlText w:val="(%2)"/>
      <w:lvlJc w:val="left"/>
      <w:pPr>
        <w:ind w:left="76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E6548"/>
    <w:multiLevelType w:val="hybridMultilevel"/>
    <w:tmpl w:val="74CAEB74"/>
    <w:lvl w:ilvl="0" w:tplc="3C200F7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0B4510"/>
    <w:multiLevelType w:val="hybridMultilevel"/>
    <w:tmpl w:val="A9BE713E"/>
    <w:lvl w:ilvl="0" w:tplc="B7C0BC0C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66B3832"/>
    <w:multiLevelType w:val="hybridMultilevel"/>
    <w:tmpl w:val="868654B2"/>
    <w:lvl w:ilvl="0" w:tplc="2F0E82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16FA1FDA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9352BC"/>
    <w:multiLevelType w:val="hybridMultilevel"/>
    <w:tmpl w:val="06346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A37848"/>
    <w:multiLevelType w:val="hybridMultilevel"/>
    <w:tmpl w:val="14AEB784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CA1A00F4">
      <w:start w:val="1"/>
      <w:numFmt w:val="decimal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144F984">
      <w:start w:val="1"/>
      <w:numFmt w:val="upperLetter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126BA7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2E8445BD"/>
    <w:multiLevelType w:val="multilevel"/>
    <w:tmpl w:val="0D56FC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95"/>
        </w:tabs>
        <w:ind w:left="995" w:hanging="709"/>
      </w:pPr>
      <w:rPr>
        <w:rFonts w:hint="eastAsia"/>
        <w:b w:val="0"/>
        <w:i w:val="0"/>
        <w:color w:val="auto"/>
      </w:rPr>
    </w:lvl>
    <w:lvl w:ilvl="2">
      <w:start w:val="1"/>
      <w:numFmt w:val="lowerLetter"/>
      <w:lvlRestart w:val="0"/>
      <w:suff w:val="space"/>
      <w:lvlText w:val="%3."/>
      <w:lvlJc w:val="left"/>
      <w:pPr>
        <w:ind w:left="1392" w:hanging="397"/>
      </w:pPr>
      <w:rPr>
        <w:rFonts w:ascii="Times New Roman" w:eastAsia="Arial Unicode MS" w:hAnsi="Times New Roman" w:cs="Times New Roman" w:hint="default"/>
        <w:b w:val="0"/>
        <w:i w:val="0"/>
        <w:sz w:val="24"/>
        <w:szCs w:val="28"/>
      </w:rPr>
    </w:lvl>
    <w:lvl w:ilvl="3">
      <w:start w:val="1"/>
      <w:numFmt w:val="lowerLetter"/>
      <w:lvlText w:val="(%4)"/>
      <w:lvlJc w:val="left"/>
      <w:pPr>
        <w:tabs>
          <w:tab w:val="num" w:pos="1085"/>
        </w:tabs>
        <w:ind w:left="1085" w:hanging="681"/>
      </w:pPr>
      <w:rPr>
        <w:rFonts w:eastAsia="標楷體" w:cs="Times New Roman" w:hint="eastAsia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355"/>
        </w:tabs>
        <w:ind w:left="2355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064"/>
        </w:tabs>
        <w:ind w:left="3064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631"/>
        </w:tabs>
        <w:ind w:left="3631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198"/>
        </w:tabs>
        <w:ind w:left="4198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4906"/>
        </w:tabs>
        <w:ind w:left="4906" w:hanging="1700"/>
      </w:pPr>
      <w:rPr>
        <w:rFonts w:cs="Times New Roman" w:hint="eastAsia"/>
      </w:rPr>
    </w:lvl>
  </w:abstractNum>
  <w:abstractNum w:abstractNumId="13" w15:restartNumberingAfterBreak="0">
    <w:nsid w:val="318C7DB9"/>
    <w:multiLevelType w:val="hybridMultilevel"/>
    <w:tmpl w:val="0950A1DE"/>
    <w:lvl w:ilvl="0" w:tplc="44527292">
      <w:start w:val="1"/>
      <w:numFmt w:val="decimal"/>
      <w:lvlText w:val="(%1)"/>
      <w:lvlJc w:val="left"/>
      <w:pPr>
        <w:ind w:left="480" w:hanging="48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11510F"/>
    <w:multiLevelType w:val="hybridMultilevel"/>
    <w:tmpl w:val="8070D74E"/>
    <w:lvl w:ilvl="0" w:tplc="1816865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551998"/>
    <w:multiLevelType w:val="hybridMultilevel"/>
    <w:tmpl w:val="229E6B42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601426"/>
    <w:multiLevelType w:val="multilevel"/>
    <w:tmpl w:val="83385B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color w:val="auto"/>
        <w:bdr w:val="none" w:sz="0" w:space="0" w:color="auto"/>
      </w:rPr>
    </w:lvl>
    <w:lvl w:ilvl="2">
      <w:start w:val="16"/>
      <w:numFmt w:val="upperLetter"/>
      <w:lvlText w:val="%3."/>
      <w:lvlJc w:val="left"/>
      <w:pPr>
        <w:tabs>
          <w:tab w:val="num" w:pos="1244"/>
        </w:tabs>
        <w:ind w:left="1300" w:hanging="340"/>
      </w:pPr>
      <w:rPr>
        <w:rFonts w:ascii="Arial" w:hAnsi="Arial" w:cs="Arial" w:hint="default"/>
        <w:b w:val="0"/>
        <w:color w:val="auto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480"/>
      </w:pPr>
      <w:rPr>
        <w:rFonts w:hint="eastAsia"/>
        <w:b w:val="0"/>
        <w:color w:val="auto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40B64DDF"/>
    <w:multiLevelType w:val="hybridMultilevel"/>
    <w:tmpl w:val="A862435E"/>
    <w:lvl w:ilvl="0" w:tplc="52E6A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  <w:b w:val="0"/>
        <w:sz w:val="24"/>
        <w:szCs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E01CB9"/>
    <w:multiLevelType w:val="multilevel"/>
    <w:tmpl w:val="CBE6BB52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dstrike w:val="0"/>
        <w:color w:val="auto"/>
        <w:szCs w:val="24"/>
        <w:bdr w:val="none" w:sz="0" w:space="0" w:color="auto"/>
      </w:rPr>
    </w:lvl>
    <w:lvl w:ilvl="1">
      <w:start w:val="1"/>
      <w:numFmt w:val="decimal"/>
      <w:lvlText w:val="(%2)"/>
      <w:lvlJc w:val="left"/>
      <w:pPr>
        <w:tabs>
          <w:tab w:val="num" w:pos="962"/>
        </w:tabs>
        <w:ind w:left="962" w:hanging="480"/>
      </w:pPr>
      <w:rPr>
        <w:rFonts w:hint="eastAsia"/>
        <w:b w:val="0"/>
        <w:i w:val="0"/>
        <w:dstrike w:val="0"/>
        <w:color w:val="auto"/>
        <w:bdr w:val="none" w:sz="0" w:space="0" w:color="auto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480"/>
      </w:pPr>
      <w:rPr>
        <w:rFonts w:ascii="Arial" w:hAnsi="Arial" w:cs="Arial" w:hint="default"/>
        <w:b w:val="0"/>
        <w:dstrike w:val="0"/>
        <w:color w:val="auto"/>
        <w:szCs w:val="24"/>
        <w:bdr w:val="none" w:sz="0" w:space="0" w:color="auto"/>
      </w:rPr>
    </w:lvl>
    <w:lvl w:ilvl="3">
      <w:start w:val="1"/>
      <w:numFmt w:val="lowerLetter"/>
      <w:lvlText w:val="(%4)"/>
      <w:lvlJc w:val="left"/>
      <w:pPr>
        <w:tabs>
          <w:tab w:val="num" w:pos="1281"/>
        </w:tabs>
        <w:ind w:left="1281" w:hanging="681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  <w:lvl w:ilvl="4">
      <w:start w:val="1"/>
      <w:numFmt w:val="lowerLetter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bullet"/>
      <w:lvlText w:val=""/>
      <w:lvlJc w:val="left"/>
      <w:pPr>
        <w:tabs>
          <w:tab w:val="num" w:pos="3260"/>
        </w:tabs>
        <w:ind w:left="3260" w:hanging="1134"/>
      </w:pPr>
      <w:rPr>
        <w:rFonts w:ascii="Wingdings" w:hAnsi="Wingdings"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49144E28"/>
    <w:multiLevelType w:val="hybridMultilevel"/>
    <w:tmpl w:val="A9BE713E"/>
    <w:lvl w:ilvl="0" w:tplc="B7C0BC0C">
      <w:start w:val="1"/>
      <w:numFmt w:val="decimal"/>
      <w:lvlText w:val="%1."/>
      <w:lvlJc w:val="left"/>
      <w:pPr>
        <w:ind w:left="622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57A3537C"/>
    <w:multiLevelType w:val="hybridMultilevel"/>
    <w:tmpl w:val="868654B2"/>
    <w:lvl w:ilvl="0" w:tplc="2F0E82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1" w15:restartNumberingAfterBreak="0">
    <w:nsid w:val="5D427CE2"/>
    <w:multiLevelType w:val="hybridMultilevel"/>
    <w:tmpl w:val="50A6898C"/>
    <w:lvl w:ilvl="0" w:tplc="30F485C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146D9D"/>
    <w:multiLevelType w:val="hybridMultilevel"/>
    <w:tmpl w:val="EFE6D3BC"/>
    <w:lvl w:ilvl="0" w:tplc="739C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101B"/>
    <w:multiLevelType w:val="hybridMultilevel"/>
    <w:tmpl w:val="06346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7F3164"/>
    <w:multiLevelType w:val="hybridMultilevel"/>
    <w:tmpl w:val="EFE6D3BC"/>
    <w:lvl w:ilvl="0" w:tplc="739C8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2E656C"/>
    <w:multiLevelType w:val="hybridMultilevel"/>
    <w:tmpl w:val="3BB6071E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9B2A08"/>
    <w:multiLevelType w:val="hybridMultilevel"/>
    <w:tmpl w:val="3BB6071E"/>
    <w:lvl w:ilvl="0" w:tplc="D408E3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5D39D3"/>
    <w:multiLevelType w:val="hybridMultilevel"/>
    <w:tmpl w:val="127A4DE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0"/>
  </w:num>
  <w:num w:numId="5">
    <w:abstractNumId w:val="27"/>
  </w:num>
  <w:num w:numId="6">
    <w:abstractNumId w:val="3"/>
  </w:num>
  <w:num w:numId="7">
    <w:abstractNumId w:val="22"/>
  </w:num>
  <w:num w:numId="8">
    <w:abstractNumId w:val="21"/>
  </w:num>
  <w:num w:numId="9">
    <w:abstractNumId w:val="24"/>
  </w:num>
  <w:num w:numId="10">
    <w:abstractNumId w:val="8"/>
  </w:num>
  <w:num w:numId="11">
    <w:abstractNumId w:val="13"/>
  </w:num>
  <w:num w:numId="12">
    <w:abstractNumId w:val="26"/>
  </w:num>
  <w:num w:numId="13">
    <w:abstractNumId w:val="17"/>
  </w:num>
  <w:num w:numId="14">
    <w:abstractNumId w:val="25"/>
  </w:num>
  <w:num w:numId="15">
    <w:abstractNumId w:val="15"/>
  </w:num>
  <w:num w:numId="16">
    <w:abstractNumId w:val="14"/>
  </w:num>
  <w:num w:numId="17">
    <w:abstractNumId w:val="10"/>
  </w:num>
  <w:num w:numId="18">
    <w:abstractNumId w:val="5"/>
  </w:num>
  <w:num w:numId="19">
    <w:abstractNumId w:val="4"/>
  </w:num>
  <w:num w:numId="20">
    <w:abstractNumId w:val="1"/>
  </w:num>
  <w:num w:numId="21">
    <w:abstractNumId w:val="12"/>
  </w:num>
  <w:num w:numId="22">
    <w:abstractNumId w:val="20"/>
  </w:num>
  <w:num w:numId="23">
    <w:abstractNumId w:val="19"/>
  </w:num>
  <w:num w:numId="24">
    <w:abstractNumId w:val="7"/>
  </w:num>
  <w:num w:numId="25">
    <w:abstractNumId w:val="16"/>
  </w:num>
  <w:num w:numId="26">
    <w:abstractNumId w:val="2"/>
  </w:num>
  <w:num w:numId="27">
    <w:abstractNumId w:val="23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C4"/>
    <w:rsid w:val="000054E1"/>
    <w:rsid w:val="0002702D"/>
    <w:rsid w:val="00050647"/>
    <w:rsid w:val="00051D5E"/>
    <w:rsid w:val="000544D8"/>
    <w:rsid w:val="0005606B"/>
    <w:rsid w:val="00064FED"/>
    <w:rsid w:val="00075FC0"/>
    <w:rsid w:val="0007750A"/>
    <w:rsid w:val="000A3A2F"/>
    <w:rsid w:val="000C316E"/>
    <w:rsid w:val="000C46F4"/>
    <w:rsid w:val="000D16C7"/>
    <w:rsid w:val="000E0A66"/>
    <w:rsid w:val="00117B9B"/>
    <w:rsid w:val="00117CF7"/>
    <w:rsid w:val="00155157"/>
    <w:rsid w:val="001A1259"/>
    <w:rsid w:val="001E599B"/>
    <w:rsid w:val="001F258B"/>
    <w:rsid w:val="00254115"/>
    <w:rsid w:val="00255D7E"/>
    <w:rsid w:val="00275D11"/>
    <w:rsid w:val="00277E4E"/>
    <w:rsid w:val="002917F8"/>
    <w:rsid w:val="0029667A"/>
    <w:rsid w:val="002D12B8"/>
    <w:rsid w:val="00304692"/>
    <w:rsid w:val="0035376B"/>
    <w:rsid w:val="0038784C"/>
    <w:rsid w:val="00391EB8"/>
    <w:rsid w:val="003C6789"/>
    <w:rsid w:val="003E4554"/>
    <w:rsid w:val="003F3400"/>
    <w:rsid w:val="00404FBD"/>
    <w:rsid w:val="00405BD3"/>
    <w:rsid w:val="0041620F"/>
    <w:rsid w:val="00421AB9"/>
    <w:rsid w:val="00451BAC"/>
    <w:rsid w:val="00472B1E"/>
    <w:rsid w:val="00496D5A"/>
    <w:rsid w:val="004A60FE"/>
    <w:rsid w:val="004B7F0B"/>
    <w:rsid w:val="004D19E2"/>
    <w:rsid w:val="004D2790"/>
    <w:rsid w:val="004D78D8"/>
    <w:rsid w:val="004F236F"/>
    <w:rsid w:val="00504E90"/>
    <w:rsid w:val="00505FE6"/>
    <w:rsid w:val="00517C97"/>
    <w:rsid w:val="00527D32"/>
    <w:rsid w:val="0056477F"/>
    <w:rsid w:val="00576E63"/>
    <w:rsid w:val="00577668"/>
    <w:rsid w:val="00595342"/>
    <w:rsid w:val="005A47C7"/>
    <w:rsid w:val="005B5C66"/>
    <w:rsid w:val="005B614C"/>
    <w:rsid w:val="005D1208"/>
    <w:rsid w:val="005E5F0D"/>
    <w:rsid w:val="00651096"/>
    <w:rsid w:val="00654285"/>
    <w:rsid w:val="00670619"/>
    <w:rsid w:val="00680F43"/>
    <w:rsid w:val="006A3530"/>
    <w:rsid w:val="006B018F"/>
    <w:rsid w:val="006D28DB"/>
    <w:rsid w:val="006E43D3"/>
    <w:rsid w:val="0070225A"/>
    <w:rsid w:val="00710CDA"/>
    <w:rsid w:val="007140D6"/>
    <w:rsid w:val="007254FB"/>
    <w:rsid w:val="00735E0D"/>
    <w:rsid w:val="007544CF"/>
    <w:rsid w:val="00771DA2"/>
    <w:rsid w:val="007823E4"/>
    <w:rsid w:val="0078435B"/>
    <w:rsid w:val="007A1BCF"/>
    <w:rsid w:val="007A7E40"/>
    <w:rsid w:val="007B2BD2"/>
    <w:rsid w:val="007C0ED1"/>
    <w:rsid w:val="007E5DEE"/>
    <w:rsid w:val="00821D3C"/>
    <w:rsid w:val="00824747"/>
    <w:rsid w:val="00825738"/>
    <w:rsid w:val="0083047A"/>
    <w:rsid w:val="008346B9"/>
    <w:rsid w:val="00836A84"/>
    <w:rsid w:val="00871B1E"/>
    <w:rsid w:val="00880464"/>
    <w:rsid w:val="00882D76"/>
    <w:rsid w:val="008920B3"/>
    <w:rsid w:val="00896290"/>
    <w:rsid w:val="008A20C4"/>
    <w:rsid w:val="008B6CE1"/>
    <w:rsid w:val="008E2BA2"/>
    <w:rsid w:val="008F4F8D"/>
    <w:rsid w:val="009008E8"/>
    <w:rsid w:val="00937AC3"/>
    <w:rsid w:val="00942E11"/>
    <w:rsid w:val="00980378"/>
    <w:rsid w:val="00987BD0"/>
    <w:rsid w:val="0099244F"/>
    <w:rsid w:val="009A5C43"/>
    <w:rsid w:val="009A655D"/>
    <w:rsid w:val="009B68EC"/>
    <w:rsid w:val="00A3028E"/>
    <w:rsid w:val="00A3358F"/>
    <w:rsid w:val="00A464CB"/>
    <w:rsid w:val="00A6036A"/>
    <w:rsid w:val="00A71187"/>
    <w:rsid w:val="00A7379D"/>
    <w:rsid w:val="00AD3DDC"/>
    <w:rsid w:val="00B01053"/>
    <w:rsid w:val="00B10430"/>
    <w:rsid w:val="00B229B1"/>
    <w:rsid w:val="00B30838"/>
    <w:rsid w:val="00B43BBC"/>
    <w:rsid w:val="00B66B67"/>
    <w:rsid w:val="00B718FF"/>
    <w:rsid w:val="00B73EB2"/>
    <w:rsid w:val="00B93569"/>
    <w:rsid w:val="00B96AC7"/>
    <w:rsid w:val="00B96EAE"/>
    <w:rsid w:val="00BD33C3"/>
    <w:rsid w:val="00BF555A"/>
    <w:rsid w:val="00BF5E97"/>
    <w:rsid w:val="00BF7AF2"/>
    <w:rsid w:val="00C14E5C"/>
    <w:rsid w:val="00C34C5D"/>
    <w:rsid w:val="00C46672"/>
    <w:rsid w:val="00C62EC8"/>
    <w:rsid w:val="00C716E6"/>
    <w:rsid w:val="00CA2CD4"/>
    <w:rsid w:val="00CC57A2"/>
    <w:rsid w:val="00CE0038"/>
    <w:rsid w:val="00D03A30"/>
    <w:rsid w:val="00D21A5A"/>
    <w:rsid w:val="00D42C73"/>
    <w:rsid w:val="00D638D1"/>
    <w:rsid w:val="00D94C52"/>
    <w:rsid w:val="00D95C59"/>
    <w:rsid w:val="00DA4142"/>
    <w:rsid w:val="00DA5688"/>
    <w:rsid w:val="00DB0385"/>
    <w:rsid w:val="00DC55EF"/>
    <w:rsid w:val="00DD3216"/>
    <w:rsid w:val="00DD72A8"/>
    <w:rsid w:val="00E309CD"/>
    <w:rsid w:val="00E54D31"/>
    <w:rsid w:val="00E554E9"/>
    <w:rsid w:val="00E60AED"/>
    <w:rsid w:val="00E61E9F"/>
    <w:rsid w:val="00E703E6"/>
    <w:rsid w:val="00E81041"/>
    <w:rsid w:val="00E92EBC"/>
    <w:rsid w:val="00E94ED6"/>
    <w:rsid w:val="00EB5376"/>
    <w:rsid w:val="00EC4194"/>
    <w:rsid w:val="00EC5875"/>
    <w:rsid w:val="00ED5E0F"/>
    <w:rsid w:val="00EE4BD6"/>
    <w:rsid w:val="00EF0BD7"/>
    <w:rsid w:val="00EF0EFE"/>
    <w:rsid w:val="00F0710D"/>
    <w:rsid w:val="00F17882"/>
    <w:rsid w:val="00F36AE6"/>
    <w:rsid w:val="00F42A12"/>
    <w:rsid w:val="00F46D71"/>
    <w:rsid w:val="00F5533B"/>
    <w:rsid w:val="00F61170"/>
    <w:rsid w:val="00F7369D"/>
    <w:rsid w:val="00F80E93"/>
    <w:rsid w:val="00F818C1"/>
    <w:rsid w:val="00F95C77"/>
    <w:rsid w:val="00FA552B"/>
    <w:rsid w:val="00FB2282"/>
    <w:rsid w:val="00FB2A7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31C3764"/>
  <w15:docId w15:val="{7596CBBD-13D4-4F1C-8704-914AD36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0C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A20C4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uiPriority w:val="99"/>
    <w:unhideWhenUsed/>
    <w:rsid w:val="008A20C4"/>
    <w:rPr>
      <w:color w:val="0000FF"/>
      <w:u w:val="single"/>
    </w:rPr>
  </w:style>
  <w:style w:type="paragraph" w:styleId="a6">
    <w:name w:val="List Paragraph"/>
    <w:aliases w:val="卑南壹,List Paragraph,詳細說明,List Paragraph1,Recommendation,表名,標1,標11,標12"/>
    <w:basedOn w:val="a"/>
    <w:link w:val="a7"/>
    <w:uiPriority w:val="34"/>
    <w:qFormat/>
    <w:rsid w:val="008A20C4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A20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20C4"/>
    <w:rPr>
      <w:rFonts w:ascii="Calibri" w:eastAsia="新細明體" w:hAnsi="Calibri" w:cs="Times New Roman"/>
      <w:sz w:val="20"/>
      <w:szCs w:val="20"/>
    </w:rPr>
  </w:style>
  <w:style w:type="table" w:styleId="aa">
    <w:name w:val="Table Grid"/>
    <w:basedOn w:val="a1"/>
    <w:uiPriority w:val="39"/>
    <w:rsid w:val="008A20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E5F0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E5F0D"/>
    <w:rPr>
      <w:rFonts w:ascii="Calibri" w:eastAsia="新細明體" w:hAnsi="Calibri" w:cs="Times New Roman"/>
    </w:rPr>
  </w:style>
  <w:style w:type="character" w:styleId="ad">
    <w:name w:val="Strong"/>
    <w:uiPriority w:val="22"/>
    <w:qFormat/>
    <w:rsid w:val="00FA552B"/>
    <w:rPr>
      <w:rFonts w:cs="Times New Roman"/>
      <w:b/>
      <w:bCs/>
    </w:rPr>
  </w:style>
  <w:style w:type="numbering" w:customStyle="1" w:styleId="1">
    <w:name w:val="樣式1"/>
    <w:uiPriority w:val="99"/>
    <w:rsid w:val="00FA552B"/>
    <w:pPr>
      <w:numPr>
        <w:numId w:val="1"/>
      </w:numPr>
    </w:pPr>
  </w:style>
  <w:style w:type="paragraph" w:customStyle="1" w:styleId="Default">
    <w:name w:val="Default"/>
    <w:rsid w:val="00CC57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10">
    <w:name w:val="樣式1 字元"/>
    <w:basedOn w:val="a0"/>
    <w:rsid w:val="00CC57A2"/>
    <w:rPr>
      <w:rFonts w:ascii="微軟正黑體" w:eastAsia="微軟正黑體" w:hAnsi="微軟正黑體" w:cs="Arial"/>
      <w:color w:val="073DE9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rsid w:val="00C466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C46672"/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98037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0378"/>
  </w:style>
  <w:style w:type="character" w:customStyle="1" w:styleId="af0">
    <w:name w:val="註解文字 字元"/>
    <w:basedOn w:val="a0"/>
    <w:link w:val="af"/>
    <w:uiPriority w:val="99"/>
    <w:semiHidden/>
    <w:rsid w:val="00980378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7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980378"/>
    <w:rPr>
      <w:rFonts w:ascii="Calibri" w:eastAsia="新細明體" w:hAnsi="Calibri" w:cs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980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清單段落 字元"/>
    <w:aliases w:val="卑南壹 字元,List Paragraph 字元,詳細說明 字元,List Paragraph1 字元,Recommendation 字元,表名 字元,標1 字元,標11 字元,標12 字元"/>
    <w:link w:val="a6"/>
    <w:uiPriority w:val="34"/>
    <w:qFormat/>
    <w:locked/>
    <w:rsid w:val="00987BD0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l.gov.tw/topic/3067/5990/13171/1915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l.gov.tw/topic/3067/5990/13171/19154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2267-1571-4DAB-9A99-86B5C3AC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</dc:creator>
  <cp:lastModifiedBy>香菇</cp:lastModifiedBy>
  <cp:revision>31</cp:revision>
  <cp:lastPrinted>2015-08-26T07:19:00Z</cp:lastPrinted>
  <dcterms:created xsi:type="dcterms:W3CDTF">2018-02-26T08:46:00Z</dcterms:created>
  <dcterms:modified xsi:type="dcterms:W3CDTF">2020-09-11T06:02:00Z</dcterms:modified>
</cp:coreProperties>
</file>